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2C8" w:rsidRPr="00393FE9" w:rsidRDefault="003132C8" w:rsidP="003132C8">
      <w:pPr>
        <w:jc w:val="center"/>
        <w:rPr>
          <w:rFonts w:ascii="Calibri" w:hAnsi="Calibri" w:cs="Calibri"/>
          <w:b/>
          <w:sz w:val="28"/>
          <w:szCs w:val="28"/>
        </w:rPr>
      </w:pPr>
      <w:r w:rsidRPr="00393FE9">
        <w:rPr>
          <w:rFonts w:ascii="Calibri" w:hAnsi="Calibri" w:cs="Calibri"/>
          <w:b/>
          <w:sz w:val="28"/>
          <w:szCs w:val="28"/>
        </w:rPr>
        <w:t>AS – Aktywny Samorząd</w:t>
      </w:r>
      <w:r w:rsidR="00E45ACF">
        <w:rPr>
          <w:rFonts w:ascii="Calibri" w:hAnsi="Calibri" w:cs="Calibri"/>
          <w:b/>
          <w:sz w:val="28"/>
          <w:szCs w:val="28"/>
        </w:rPr>
        <w:t xml:space="preserve">     2026</w:t>
      </w:r>
      <w:r w:rsidRPr="00393FE9">
        <w:rPr>
          <w:rFonts w:ascii="Calibri" w:hAnsi="Calibri" w:cs="Calibri"/>
          <w:b/>
          <w:sz w:val="28"/>
          <w:szCs w:val="28"/>
        </w:rPr>
        <w:t xml:space="preserve"> rok</w:t>
      </w:r>
    </w:p>
    <w:p w:rsidR="003132C8" w:rsidRDefault="003132C8" w:rsidP="003132C8">
      <w:pPr>
        <w:jc w:val="center"/>
        <w:rPr>
          <w:rFonts w:ascii="Arial" w:hAnsi="Arial" w:cs="Arial"/>
          <w:b/>
          <w:sz w:val="28"/>
          <w:szCs w:val="28"/>
        </w:rPr>
      </w:pPr>
    </w:p>
    <w:p w:rsidR="003132C8" w:rsidRDefault="003132C8" w:rsidP="00450461">
      <w:pPr>
        <w:ind w:left="2268" w:hanging="2268"/>
        <w:rPr>
          <w:rFonts w:cstheme="minorHAnsi"/>
          <w:b/>
          <w:sz w:val="28"/>
          <w:szCs w:val="28"/>
        </w:rPr>
      </w:pPr>
      <w:r w:rsidRPr="00450461">
        <w:rPr>
          <w:rFonts w:cstheme="minorHAnsi"/>
          <w:b/>
          <w:sz w:val="36"/>
          <w:szCs w:val="36"/>
        </w:rPr>
        <w:t>MODUŁ  II</w:t>
      </w:r>
      <w:r w:rsidR="00E45ACF">
        <w:rPr>
          <w:rFonts w:cstheme="minorHAnsi"/>
          <w:b/>
          <w:sz w:val="36"/>
          <w:szCs w:val="36"/>
        </w:rPr>
        <w:t>I</w:t>
      </w:r>
      <w:r w:rsidRPr="00450461">
        <w:rPr>
          <w:rFonts w:cstheme="minorHAnsi"/>
          <w:b/>
          <w:sz w:val="28"/>
          <w:szCs w:val="28"/>
        </w:rPr>
        <w:t xml:space="preserve">  -  </w:t>
      </w:r>
      <w:r w:rsidR="00E45ACF">
        <w:rPr>
          <w:rFonts w:cstheme="minorHAnsi"/>
          <w:b/>
          <w:sz w:val="28"/>
          <w:szCs w:val="28"/>
        </w:rPr>
        <w:t>likwidacja barier w dostępie do mieszkania spełniającego indywidualne kryterium dostępności dla beneficjenta pomocy</w:t>
      </w:r>
    </w:p>
    <w:p w:rsidR="00435C8D" w:rsidRDefault="00435C8D" w:rsidP="00450461">
      <w:pPr>
        <w:ind w:left="2268" w:hanging="2268"/>
        <w:rPr>
          <w:rFonts w:cstheme="minorHAnsi"/>
          <w:b/>
          <w:sz w:val="28"/>
          <w:szCs w:val="28"/>
        </w:rPr>
      </w:pPr>
    </w:p>
    <w:p w:rsidR="00612B68" w:rsidRDefault="00435C8D" w:rsidP="00667804">
      <w:pPr>
        <w:ind w:left="1843" w:hanging="1843"/>
        <w:rPr>
          <w:rFonts w:ascii="Calibri" w:hAnsi="Calibri" w:cs="Calibri"/>
          <w:b/>
          <w:sz w:val="28"/>
          <w:szCs w:val="28"/>
        </w:rPr>
      </w:pPr>
      <w:r w:rsidRPr="00F853AA">
        <w:rPr>
          <w:rFonts w:ascii="Calibri" w:hAnsi="Calibri" w:cs="Calibri"/>
          <w:b/>
          <w:sz w:val="36"/>
          <w:szCs w:val="36"/>
        </w:rPr>
        <w:t>ZADANIE 1</w:t>
      </w:r>
      <w:r w:rsidRPr="00F853AA">
        <w:rPr>
          <w:rFonts w:ascii="Calibri" w:hAnsi="Calibri" w:cs="Calibri"/>
          <w:b/>
          <w:sz w:val="28"/>
          <w:szCs w:val="28"/>
        </w:rPr>
        <w:t xml:space="preserve"> - pomoc w </w:t>
      </w:r>
      <w:r>
        <w:rPr>
          <w:rFonts w:ascii="Calibri" w:hAnsi="Calibri" w:cs="Calibri"/>
          <w:b/>
          <w:sz w:val="28"/>
          <w:szCs w:val="28"/>
        </w:rPr>
        <w:t>zamianie architektonicznie niedostępnego mieszkania na mieszkanie spełniające indywidualne kryterium dostępności, znajdujące się w lokalizacji umożliwiającej samodzielne opuszczenie budynku, aż do poziomu zero przed budynkiem</w:t>
      </w:r>
    </w:p>
    <w:p w:rsidR="00DB3AF6" w:rsidRDefault="00DB3AF6" w:rsidP="00667804">
      <w:pPr>
        <w:ind w:left="1843" w:hanging="1843"/>
        <w:rPr>
          <w:rFonts w:ascii="Calibri" w:hAnsi="Calibri" w:cs="Calibri"/>
          <w:b/>
          <w:sz w:val="28"/>
          <w:szCs w:val="28"/>
        </w:rPr>
      </w:pPr>
    </w:p>
    <w:p w:rsidR="00DB3AF6" w:rsidRPr="00AA4407" w:rsidRDefault="00DB3AF6" w:rsidP="0083288B">
      <w:pPr>
        <w:rPr>
          <w:rFonts w:cstheme="minorHAnsi"/>
          <w:color w:val="FF0000"/>
          <w:sz w:val="24"/>
          <w:szCs w:val="24"/>
        </w:rPr>
      </w:pPr>
      <w:r w:rsidRPr="004D5321">
        <w:rPr>
          <w:rFonts w:cstheme="minorHAnsi"/>
          <w:b/>
          <w:sz w:val="24"/>
          <w:szCs w:val="24"/>
        </w:rPr>
        <w:t xml:space="preserve">refundacja – </w:t>
      </w:r>
      <w:r>
        <w:rPr>
          <w:rFonts w:cstheme="minorHAnsi"/>
          <w:sz w:val="24"/>
          <w:szCs w:val="24"/>
        </w:rPr>
        <w:t xml:space="preserve">może dotyczyć kosztów zakupu mieszkania spełniającego indywidualne kryterium dostępności, </w:t>
      </w:r>
      <w:r w:rsidRPr="004D5321">
        <w:rPr>
          <w:rFonts w:cstheme="minorHAnsi"/>
          <w:sz w:val="24"/>
          <w:szCs w:val="24"/>
        </w:rPr>
        <w:t xml:space="preserve">poniesionych do </w:t>
      </w:r>
      <w:r>
        <w:rPr>
          <w:rFonts w:cstheme="minorHAnsi"/>
          <w:b/>
          <w:sz w:val="24"/>
          <w:szCs w:val="24"/>
        </w:rPr>
        <w:t>90</w:t>
      </w:r>
      <w:r w:rsidRPr="004D5321">
        <w:rPr>
          <w:rFonts w:cstheme="minorHAnsi"/>
          <w:b/>
          <w:sz w:val="24"/>
          <w:szCs w:val="24"/>
        </w:rPr>
        <w:t xml:space="preserve"> dni</w:t>
      </w:r>
      <w:r w:rsidRPr="004D5321">
        <w:rPr>
          <w:rFonts w:cstheme="minorHAnsi"/>
          <w:sz w:val="24"/>
          <w:szCs w:val="24"/>
        </w:rPr>
        <w:t xml:space="preserve"> przed dniem złożenia wniosku</w:t>
      </w:r>
      <w:r w:rsidRPr="00AA4407">
        <w:rPr>
          <w:rFonts w:cstheme="minorHAnsi"/>
          <w:color w:val="FF0000"/>
          <w:sz w:val="24"/>
          <w:szCs w:val="24"/>
        </w:rPr>
        <w:t xml:space="preserve"> </w:t>
      </w:r>
    </w:p>
    <w:p w:rsidR="007546FE" w:rsidRPr="00667804" w:rsidRDefault="007546FE" w:rsidP="00AA4407">
      <w:pPr>
        <w:tabs>
          <w:tab w:val="left" w:pos="1277"/>
        </w:tabs>
        <w:rPr>
          <w:rFonts w:ascii="Calibri" w:hAnsi="Calibri" w:cs="Calibri"/>
          <w:b/>
          <w:sz w:val="28"/>
          <w:szCs w:val="28"/>
        </w:rPr>
      </w:pPr>
    </w:p>
    <w:p w:rsidR="003132C8" w:rsidRPr="00450461" w:rsidRDefault="003132C8" w:rsidP="00450461">
      <w:pPr>
        <w:ind w:left="1843" w:hanging="1843"/>
        <w:rPr>
          <w:rFonts w:cstheme="minorHAnsi"/>
          <w:b/>
          <w:sz w:val="28"/>
          <w:szCs w:val="28"/>
        </w:rPr>
      </w:pPr>
      <w:r w:rsidRPr="00450461">
        <w:rPr>
          <w:rFonts w:cstheme="minorHAnsi"/>
          <w:b/>
          <w:sz w:val="28"/>
          <w:szCs w:val="28"/>
        </w:rPr>
        <w:t xml:space="preserve">Adresaci: </w:t>
      </w:r>
    </w:p>
    <w:p w:rsidR="00667804" w:rsidRPr="007C6A8D" w:rsidRDefault="003132C8" w:rsidP="0066780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50461">
        <w:rPr>
          <w:rFonts w:cstheme="minorHAnsi"/>
          <w:b/>
          <w:sz w:val="24"/>
          <w:szCs w:val="24"/>
        </w:rPr>
        <w:t xml:space="preserve">znaczny </w:t>
      </w:r>
      <w:r w:rsidR="007E458C" w:rsidRPr="007E458C">
        <w:rPr>
          <w:rFonts w:cstheme="minorHAnsi"/>
          <w:sz w:val="24"/>
          <w:szCs w:val="24"/>
        </w:rPr>
        <w:t>stopień niepełnosprawności</w:t>
      </w:r>
      <w:r w:rsidR="007E458C">
        <w:rPr>
          <w:rFonts w:cstheme="minorHAnsi"/>
          <w:b/>
          <w:sz w:val="24"/>
          <w:szCs w:val="24"/>
        </w:rPr>
        <w:t xml:space="preserve"> </w:t>
      </w:r>
      <w:r w:rsidRPr="00450461">
        <w:rPr>
          <w:rFonts w:cstheme="minorHAnsi"/>
          <w:sz w:val="24"/>
          <w:szCs w:val="24"/>
        </w:rPr>
        <w:t xml:space="preserve">lub </w:t>
      </w:r>
      <w:r w:rsidR="00667804" w:rsidRPr="00F853AA">
        <w:rPr>
          <w:rFonts w:ascii="Calibri" w:hAnsi="Calibri" w:cs="Calibri"/>
          <w:b/>
          <w:sz w:val="24"/>
          <w:szCs w:val="24"/>
        </w:rPr>
        <w:t xml:space="preserve">orzeczenie </w:t>
      </w:r>
      <w:r w:rsidR="00667804">
        <w:rPr>
          <w:rFonts w:ascii="Calibri" w:hAnsi="Calibri" w:cs="Calibri"/>
          <w:b/>
          <w:sz w:val="24"/>
          <w:szCs w:val="24"/>
        </w:rPr>
        <w:t xml:space="preserve">o </w:t>
      </w:r>
      <w:r w:rsidR="00667804" w:rsidRPr="00F853AA">
        <w:rPr>
          <w:rFonts w:ascii="Calibri" w:hAnsi="Calibri" w:cs="Calibri"/>
          <w:b/>
          <w:sz w:val="24"/>
          <w:szCs w:val="24"/>
        </w:rPr>
        <w:t>niepełnosprawności</w:t>
      </w:r>
      <w:r w:rsidR="00667804">
        <w:rPr>
          <w:rFonts w:ascii="Calibri" w:hAnsi="Calibri" w:cs="Calibri"/>
          <w:b/>
          <w:sz w:val="24"/>
          <w:szCs w:val="24"/>
        </w:rPr>
        <w:t xml:space="preserve"> </w:t>
      </w:r>
      <w:r w:rsidR="00667804" w:rsidRPr="009A721E">
        <w:rPr>
          <w:rFonts w:ascii="Calibri" w:hAnsi="Calibri" w:cs="Calibri"/>
          <w:sz w:val="24"/>
          <w:szCs w:val="24"/>
        </w:rPr>
        <w:t xml:space="preserve">oraz </w:t>
      </w:r>
      <w:r w:rsidR="00667804">
        <w:rPr>
          <w:rFonts w:cstheme="minorHAnsi"/>
          <w:b/>
          <w:sz w:val="24"/>
          <w:szCs w:val="24"/>
        </w:rPr>
        <w:t xml:space="preserve">dysfunkcja narządu ruchu </w:t>
      </w:r>
      <w:r w:rsidR="00667804" w:rsidRPr="009A721E">
        <w:rPr>
          <w:rFonts w:cstheme="minorHAnsi"/>
          <w:sz w:val="24"/>
          <w:szCs w:val="24"/>
        </w:rPr>
        <w:t>uniemożliwiająca poruszanie się bez użycia wózka lub powodująca problemy w samodzielnym poruszaniu się w użytkowanym mieszkaniu lub wyjście z budynku</w:t>
      </w:r>
      <w:r w:rsidR="007C6A8D" w:rsidRPr="009A721E">
        <w:rPr>
          <w:rFonts w:cstheme="minorHAnsi"/>
          <w:sz w:val="24"/>
          <w:szCs w:val="24"/>
        </w:rPr>
        <w:t>,</w:t>
      </w:r>
    </w:p>
    <w:p w:rsidR="007C6A8D" w:rsidRDefault="007C6A8D" w:rsidP="007C6A8D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lub</w:t>
      </w:r>
    </w:p>
    <w:p w:rsidR="003132C8" w:rsidRPr="000007C8" w:rsidRDefault="00F87C0C" w:rsidP="000007C8">
      <w:pPr>
        <w:pStyle w:val="Akapitzlist"/>
        <w:rPr>
          <w:rFonts w:cstheme="minorHAnsi"/>
          <w:sz w:val="24"/>
          <w:szCs w:val="24"/>
        </w:rPr>
      </w:pPr>
      <w:r w:rsidRPr="00450461">
        <w:rPr>
          <w:rFonts w:cstheme="minorHAnsi"/>
          <w:b/>
          <w:sz w:val="24"/>
          <w:szCs w:val="24"/>
        </w:rPr>
        <w:t>znaczny</w:t>
      </w:r>
      <w:r>
        <w:rPr>
          <w:rFonts w:cstheme="minorHAnsi"/>
          <w:b/>
          <w:sz w:val="24"/>
          <w:szCs w:val="24"/>
        </w:rPr>
        <w:t xml:space="preserve"> </w:t>
      </w:r>
      <w:r w:rsidRPr="00F87C0C">
        <w:rPr>
          <w:rFonts w:cstheme="minorHAnsi"/>
          <w:sz w:val="24"/>
          <w:szCs w:val="24"/>
        </w:rPr>
        <w:t>l</w:t>
      </w:r>
      <w:r w:rsidRPr="00450461">
        <w:rPr>
          <w:rFonts w:cstheme="minorHAnsi"/>
          <w:sz w:val="24"/>
          <w:szCs w:val="24"/>
        </w:rPr>
        <w:t>ub</w:t>
      </w:r>
      <w:r>
        <w:rPr>
          <w:rFonts w:cstheme="minorHAnsi"/>
          <w:sz w:val="24"/>
          <w:szCs w:val="24"/>
        </w:rPr>
        <w:t xml:space="preserve"> </w:t>
      </w:r>
      <w:r w:rsidRPr="00F87C0C">
        <w:rPr>
          <w:rFonts w:cstheme="minorHAnsi"/>
          <w:b/>
          <w:sz w:val="24"/>
          <w:szCs w:val="24"/>
        </w:rPr>
        <w:t>umiarkowany</w:t>
      </w:r>
      <w:r>
        <w:rPr>
          <w:rFonts w:cstheme="minorHAnsi"/>
          <w:b/>
          <w:sz w:val="24"/>
          <w:szCs w:val="24"/>
        </w:rPr>
        <w:t xml:space="preserve"> </w:t>
      </w:r>
      <w:r w:rsidRPr="00F87C0C">
        <w:rPr>
          <w:rFonts w:cstheme="minorHAnsi"/>
          <w:sz w:val="24"/>
          <w:szCs w:val="24"/>
        </w:rPr>
        <w:t>stopień niepełnosprawności</w:t>
      </w:r>
      <w:r w:rsidR="009A721E" w:rsidRPr="009A721E">
        <w:rPr>
          <w:rFonts w:cstheme="minorHAnsi"/>
          <w:sz w:val="24"/>
          <w:szCs w:val="24"/>
        </w:rPr>
        <w:t xml:space="preserve"> </w:t>
      </w:r>
      <w:r w:rsidR="009A721E" w:rsidRPr="00450461">
        <w:rPr>
          <w:rFonts w:cstheme="minorHAnsi"/>
          <w:sz w:val="24"/>
          <w:szCs w:val="24"/>
        </w:rPr>
        <w:t xml:space="preserve">lub </w:t>
      </w:r>
      <w:r w:rsidR="009A721E" w:rsidRPr="00F853AA">
        <w:rPr>
          <w:rFonts w:ascii="Calibri" w:hAnsi="Calibri" w:cs="Calibri"/>
          <w:b/>
          <w:sz w:val="24"/>
          <w:szCs w:val="24"/>
        </w:rPr>
        <w:t xml:space="preserve">orzeczenie </w:t>
      </w:r>
      <w:r w:rsidR="009A721E">
        <w:rPr>
          <w:rFonts w:ascii="Calibri" w:hAnsi="Calibri" w:cs="Calibri"/>
          <w:b/>
          <w:sz w:val="24"/>
          <w:szCs w:val="24"/>
        </w:rPr>
        <w:t xml:space="preserve">                                    o </w:t>
      </w:r>
      <w:r w:rsidR="009A721E" w:rsidRPr="00F853AA">
        <w:rPr>
          <w:rFonts w:ascii="Calibri" w:hAnsi="Calibri" w:cs="Calibri"/>
          <w:b/>
          <w:sz w:val="24"/>
          <w:szCs w:val="24"/>
        </w:rPr>
        <w:t>niepełnosprawności</w:t>
      </w:r>
      <w:r w:rsidR="009A721E">
        <w:rPr>
          <w:rFonts w:ascii="Calibri" w:hAnsi="Calibri" w:cs="Calibri"/>
          <w:b/>
          <w:sz w:val="24"/>
          <w:szCs w:val="24"/>
        </w:rPr>
        <w:t xml:space="preserve"> </w:t>
      </w:r>
      <w:r w:rsidR="009A721E" w:rsidRPr="009A721E">
        <w:rPr>
          <w:rFonts w:ascii="Calibri" w:hAnsi="Calibri" w:cs="Calibri"/>
          <w:sz w:val="24"/>
          <w:szCs w:val="24"/>
        </w:rPr>
        <w:t>oraz</w:t>
      </w:r>
      <w:r w:rsidR="009A721E">
        <w:rPr>
          <w:rFonts w:ascii="Calibri" w:hAnsi="Calibri" w:cs="Calibri"/>
          <w:sz w:val="24"/>
          <w:szCs w:val="24"/>
        </w:rPr>
        <w:t xml:space="preserve"> </w:t>
      </w:r>
      <w:r w:rsidR="009A721E" w:rsidRPr="009A721E">
        <w:rPr>
          <w:rFonts w:ascii="Calibri" w:hAnsi="Calibri" w:cs="Calibri"/>
          <w:b/>
          <w:sz w:val="24"/>
          <w:szCs w:val="24"/>
        </w:rPr>
        <w:t>dysfunkcja narządu wzroku</w:t>
      </w:r>
      <w:r w:rsidR="009A721E">
        <w:rPr>
          <w:rFonts w:ascii="Calibri" w:hAnsi="Calibri" w:cs="Calibri"/>
          <w:sz w:val="24"/>
          <w:szCs w:val="24"/>
        </w:rPr>
        <w:t xml:space="preserve"> (całkowity lub prawie całkowity brak wzroku)</w:t>
      </w:r>
    </w:p>
    <w:p w:rsidR="000007C8" w:rsidRDefault="000007C8" w:rsidP="0045046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007C8">
        <w:rPr>
          <w:rFonts w:cstheme="minorHAnsi"/>
          <w:b/>
          <w:sz w:val="24"/>
          <w:szCs w:val="24"/>
        </w:rPr>
        <w:t xml:space="preserve">dokumentacja fotograficzna o barierach architektonicznych w mieszkaniu i/lub </w:t>
      </w:r>
      <w:r w:rsidR="00323DE7">
        <w:rPr>
          <w:rFonts w:cstheme="minorHAnsi"/>
          <w:b/>
          <w:sz w:val="24"/>
          <w:szCs w:val="24"/>
        </w:rPr>
        <w:br/>
      </w:r>
      <w:r w:rsidRPr="000007C8">
        <w:rPr>
          <w:rFonts w:cstheme="minorHAnsi"/>
          <w:b/>
          <w:sz w:val="24"/>
          <w:szCs w:val="24"/>
        </w:rPr>
        <w:t>w budynku</w:t>
      </w:r>
      <w:r>
        <w:rPr>
          <w:rFonts w:cstheme="minorHAnsi"/>
          <w:sz w:val="24"/>
          <w:szCs w:val="24"/>
        </w:rPr>
        <w:t>, w tym uniemożliwiających samodzielne wyjście na zewnątrz na poziom zero</w:t>
      </w:r>
    </w:p>
    <w:p w:rsidR="007546FE" w:rsidRPr="00220C93" w:rsidRDefault="000007C8" w:rsidP="003A6B1E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dysponowanie tytułem prawnym do lokalu na mocy prawa własności lub spółdzielczego własnościowego prawa do lokalu</w:t>
      </w:r>
    </w:p>
    <w:p w:rsidR="003A6B1E" w:rsidRPr="003A6B1E" w:rsidRDefault="003A6B1E" w:rsidP="003A6B1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sytuacji, gdy wniosek dotyczy osoby małoletniej lub ubezwłasnowolnionej, wniosek składa jej opiekun prawny. W takim przypadku do wniosku dołącza się oświadczenie                                  o zamieszkiwaniu w lokalu wspólnie osoby z niepełnosprawnością oraz opiekuna prawnego.</w:t>
      </w:r>
    </w:p>
    <w:p w:rsidR="003132C8" w:rsidRPr="000C4F40" w:rsidRDefault="003132C8" w:rsidP="000C4F40">
      <w:pPr>
        <w:rPr>
          <w:rFonts w:cstheme="minorHAnsi"/>
          <w:b/>
          <w:color w:val="FF0000"/>
          <w:sz w:val="20"/>
          <w:szCs w:val="20"/>
        </w:rPr>
      </w:pPr>
    </w:p>
    <w:p w:rsidR="00664B32" w:rsidRPr="003C46FC" w:rsidRDefault="00664B32" w:rsidP="00664B32">
      <w:pPr>
        <w:ind w:left="142" w:hanging="142"/>
        <w:rPr>
          <w:rFonts w:ascii="Calibri" w:hAnsi="Calibri" w:cs="Calibri"/>
          <w:b/>
          <w:sz w:val="28"/>
          <w:szCs w:val="28"/>
        </w:rPr>
      </w:pPr>
      <w:r w:rsidRPr="003C46FC">
        <w:rPr>
          <w:rFonts w:ascii="Calibri" w:hAnsi="Calibri" w:cs="Calibri"/>
          <w:b/>
          <w:sz w:val="28"/>
          <w:szCs w:val="28"/>
        </w:rPr>
        <w:t>Wykluczenia:</w:t>
      </w:r>
    </w:p>
    <w:p w:rsidR="007D1461" w:rsidRDefault="00664B32" w:rsidP="007D1461">
      <w:pPr>
        <w:pStyle w:val="Akapitzlist"/>
        <w:numPr>
          <w:ilvl w:val="0"/>
          <w:numId w:val="15"/>
        </w:numPr>
        <w:spacing w:after="0"/>
        <w:ind w:left="426"/>
        <w:rPr>
          <w:rFonts w:ascii="Calibri" w:hAnsi="Calibri" w:cs="Calibri"/>
          <w:color w:val="000000" w:themeColor="text1"/>
          <w:sz w:val="24"/>
          <w:szCs w:val="24"/>
        </w:rPr>
      </w:pPr>
      <w:r w:rsidRPr="007D1461">
        <w:rPr>
          <w:rFonts w:ascii="Calibri" w:hAnsi="Calibri" w:cs="Calibri"/>
          <w:color w:val="000000" w:themeColor="text1"/>
          <w:sz w:val="24"/>
          <w:szCs w:val="24"/>
        </w:rPr>
        <w:t xml:space="preserve">posiadanie wymagalnych zobowiązań wobec PFRON lub Realizatora programu </w:t>
      </w:r>
    </w:p>
    <w:p w:rsidR="00664B32" w:rsidRPr="00220C93" w:rsidRDefault="00664B32" w:rsidP="007D1461">
      <w:pPr>
        <w:pStyle w:val="Akapitzlist"/>
        <w:numPr>
          <w:ilvl w:val="0"/>
          <w:numId w:val="15"/>
        </w:numPr>
        <w:spacing w:after="0"/>
        <w:ind w:left="426"/>
        <w:rPr>
          <w:rFonts w:ascii="Calibri" w:hAnsi="Calibri" w:cs="Calibri"/>
          <w:sz w:val="24"/>
          <w:szCs w:val="24"/>
        </w:rPr>
      </w:pPr>
      <w:r w:rsidRPr="00220C93">
        <w:rPr>
          <w:rFonts w:ascii="Calibri" w:hAnsi="Calibri" w:cs="Calibri"/>
          <w:sz w:val="24"/>
          <w:szCs w:val="24"/>
        </w:rPr>
        <w:t>z uczestnictwa w programie wyłączeni są wnioskodawcy, którzy po otrzymaniu dofinansowania ze środków PFRON naruszyli warunki umowy i nie doprowadzili do usunięcia uchybień do dnia złożenia wniosku (algorytm + programy PFRON)</w:t>
      </w:r>
    </w:p>
    <w:p w:rsidR="00664B32" w:rsidRPr="00175B93" w:rsidRDefault="00664B32" w:rsidP="00664B32">
      <w:pPr>
        <w:spacing w:after="0"/>
        <w:ind w:left="142" w:hanging="142"/>
        <w:rPr>
          <w:rFonts w:ascii="Calibri" w:hAnsi="Calibri" w:cs="Calibri"/>
          <w:color w:val="FF0000"/>
          <w:sz w:val="24"/>
          <w:szCs w:val="24"/>
        </w:rPr>
      </w:pPr>
    </w:p>
    <w:p w:rsidR="00664B32" w:rsidRPr="00175B93" w:rsidRDefault="00664B32" w:rsidP="00664B32">
      <w:pPr>
        <w:spacing w:after="0"/>
        <w:ind w:left="142" w:hanging="142"/>
        <w:rPr>
          <w:rFonts w:ascii="Calibri" w:hAnsi="Calibri" w:cs="Calibri"/>
          <w:color w:val="FF0000"/>
          <w:sz w:val="24"/>
          <w:szCs w:val="24"/>
        </w:rPr>
      </w:pPr>
    </w:p>
    <w:p w:rsidR="00664B32" w:rsidRPr="0082361A" w:rsidRDefault="00664B32" w:rsidP="0082361A">
      <w:pPr>
        <w:ind w:left="142" w:hanging="142"/>
        <w:rPr>
          <w:rFonts w:ascii="Calibri" w:hAnsi="Calibri" w:cs="Calibri"/>
          <w:sz w:val="28"/>
          <w:szCs w:val="28"/>
        </w:rPr>
      </w:pPr>
      <w:r w:rsidRPr="0082361A">
        <w:rPr>
          <w:rFonts w:ascii="Calibri" w:hAnsi="Calibri" w:cs="Calibri"/>
          <w:b/>
          <w:sz w:val="28"/>
          <w:szCs w:val="28"/>
        </w:rPr>
        <w:t xml:space="preserve">Częstotliwość </w:t>
      </w:r>
      <w:r w:rsidR="0082361A">
        <w:rPr>
          <w:rFonts w:ascii="Calibri" w:hAnsi="Calibri" w:cs="Calibri"/>
          <w:sz w:val="28"/>
          <w:szCs w:val="28"/>
        </w:rPr>
        <w:t xml:space="preserve">udzielania pomocy </w:t>
      </w:r>
      <w:r w:rsidRPr="0082361A">
        <w:rPr>
          <w:rFonts w:ascii="Calibri" w:hAnsi="Calibri" w:cs="Calibri"/>
          <w:b/>
          <w:sz w:val="24"/>
          <w:szCs w:val="24"/>
        </w:rPr>
        <w:t xml:space="preserve">- </w:t>
      </w:r>
      <w:r w:rsidRPr="004B35BA">
        <w:rPr>
          <w:rFonts w:ascii="Calibri" w:hAnsi="Calibri" w:cs="Calibri"/>
          <w:b/>
          <w:sz w:val="28"/>
          <w:szCs w:val="28"/>
        </w:rPr>
        <w:t xml:space="preserve">pomoc </w:t>
      </w:r>
      <w:r w:rsidR="0082361A" w:rsidRPr="004B35BA">
        <w:rPr>
          <w:rFonts w:ascii="Calibri" w:hAnsi="Calibri" w:cs="Calibri"/>
          <w:b/>
          <w:sz w:val="28"/>
          <w:szCs w:val="28"/>
        </w:rPr>
        <w:t>jest jednorazowa</w:t>
      </w:r>
    </w:p>
    <w:p w:rsidR="00664B32" w:rsidRPr="003C46FC" w:rsidRDefault="00664B32" w:rsidP="00664B32">
      <w:pPr>
        <w:ind w:left="142" w:hanging="142"/>
        <w:rPr>
          <w:rFonts w:ascii="Calibri" w:hAnsi="Calibri" w:cs="Calibri"/>
          <w:b/>
          <w:sz w:val="24"/>
          <w:szCs w:val="24"/>
        </w:rPr>
      </w:pPr>
    </w:p>
    <w:p w:rsidR="003C46FC" w:rsidRDefault="003C46FC" w:rsidP="00664B32">
      <w:pPr>
        <w:ind w:left="142" w:hanging="142"/>
        <w:rPr>
          <w:rFonts w:ascii="Calibri" w:hAnsi="Calibri" w:cs="Calibri"/>
          <w:b/>
          <w:sz w:val="28"/>
          <w:szCs w:val="28"/>
        </w:rPr>
      </w:pPr>
      <w:r w:rsidRPr="003C46FC">
        <w:rPr>
          <w:rFonts w:ascii="Calibri" w:hAnsi="Calibri" w:cs="Calibri"/>
          <w:b/>
          <w:sz w:val="28"/>
          <w:szCs w:val="28"/>
        </w:rPr>
        <w:t>Dofinansowanie obejmuje dopłatę wynikającą z różnicy wartości mieszkań</w:t>
      </w:r>
      <w:r>
        <w:rPr>
          <w:rFonts w:ascii="Calibri" w:hAnsi="Calibri" w:cs="Calibri"/>
          <w:b/>
          <w:sz w:val="28"/>
          <w:szCs w:val="28"/>
        </w:rPr>
        <w:t xml:space="preserve"> !</w:t>
      </w:r>
    </w:p>
    <w:p w:rsidR="00B077F9" w:rsidRDefault="00B077F9" w:rsidP="00664B32">
      <w:pPr>
        <w:ind w:left="142" w:hanging="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(udokumentowane koszty zamiany  architektonicznie niedostępnego mieszkania na mieszkanie spełniające indywidualne kryterium dostępności</w:t>
      </w:r>
      <w:r w:rsidR="007F5501">
        <w:rPr>
          <w:rFonts w:ascii="Calibri" w:hAnsi="Calibri" w:cs="Calibri"/>
          <w:b/>
          <w:sz w:val="28"/>
          <w:szCs w:val="28"/>
        </w:rPr>
        <w:t>, które znajduje</w:t>
      </w:r>
      <w:r w:rsidR="007F5501">
        <w:rPr>
          <w:rFonts w:ascii="Calibri" w:hAnsi="Calibri" w:cs="Calibri"/>
          <w:b/>
          <w:sz w:val="28"/>
          <w:szCs w:val="28"/>
        </w:rPr>
        <w:t xml:space="preserve"> się w lokalizacji umożliwiającej samodzielne opuszczenie budynku, aż do poziomu zero przed budynkiem</w:t>
      </w:r>
      <w:r>
        <w:rPr>
          <w:rFonts w:ascii="Calibri" w:hAnsi="Calibri" w:cs="Calibri"/>
          <w:b/>
          <w:sz w:val="28"/>
          <w:szCs w:val="28"/>
        </w:rPr>
        <w:t>)</w:t>
      </w:r>
    </w:p>
    <w:p w:rsidR="007F5501" w:rsidRDefault="007F5501" w:rsidP="00664B32">
      <w:pPr>
        <w:ind w:left="142" w:hanging="142"/>
        <w:rPr>
          <w:rFonts w:ascii="Calibri" w:hAnsi="Calibri" w:cs="Calibri"/>
          <w:b/>
          <w:sz w:val="28"/>
          <w:szCs w:val="28"/>
        </w:rPr>
      </w:pPr>
    </w:p>
    <w:p w:rsidR="007F5501" w:rsidRDefault="00162B5B" w:rsidP="00664B32">
      <w:pPr>
        <w:ind w:left="142" w:hanging="142"/>
        <w:rPr>
          <w:rFonts w:ascii="Calibri" w:hAnsi="Calibri" w:cs="Calibri"/>
          <w:color w:val="000000" w:themeColor="text1"/>
          <w:sz w:val="28"/>
          <w:szCs w:val="28"/>
        </w:rPr>
      </w:pPr>
      <w:r w:rsidRPr="00F853AA">
        <w:rPr>
          <w:rFonts w:ascii="Calibri" w:hAnsi="Calibri" w:cs="Calibri"/>
          <w:b/>
          <w:color w:val="000000" w:themeColor="text1"/>
          <w:sz w:val="28"/>
          <w:szCs w:val="28"/>
        </w:rPr>
        <w:t xml:space="preserve">Maksymalna kwota dofinansowania   </w:t>
      </w:r>
      <w:r w:rsidRPr="00162B5B">
        <w:rPr>
          <w:rFonts w:ascii="Calibri" w:hAnsi="Calibri" w:cs="Calibri"/>
          <w:color w:val="000000" w:themeColor="text1"/>
          <w:sz w:val="28"/>
          <w:szCs w:val="28"/>
        </w:rPr>
        <w:t xml:space="preserve">-  </w:t>
      </w:r>
      <w:r>
        <w:rPr>
          <w:rFonts w:ascii="Calibri" w:hAnsi="Calibri" w:cs="Calibri"/>
          <w:color w:val="000000" w:themeColor="text1"/>
          <w:sz w:val="28"/>
          <w:szCs w:val="28"/>
        </w:rPr>
        <w:t>wysokość dofinansowania stanowi różnicę pomiędzy ceną mieszkania nabywanego i sprzedawanego, nie może być jednak większa niż równowartość iloczynu 15m2 i wartości średniego wskaźnika przeliczeniowego kosztu odtworzenia 1 m2 powierzchni użytkowej budynków mieszkalnych, ogłoszonej przez BGK w programie „Mieszkanie na start” na dany kwartał, w którym został złożony wniosek, obowiązującej dla lokalizacji mieszkania nabywanego</w:t>
      </w:r>
    </w:p>
    <w:p w:rsidR="00162B5B" w:rsidRDefault="00162B5B" w:rsidP="00664B32">
      <w:pPr>
        <w:ind w:left="142" w:hanging="142"/>
        <w:rPr>
          <w:rFonts w:ascii="Calibri" w:hAnsi="Calibri" w:cs="Calibri"/>
          <w:b/>
          <w:sz w:val="28"/>
          <w:szCs w:val="28"/>
        </w:rPr>
      </w:pPr>
    </w:p>
    <w:p w:rsidR="00162B5B" w:rsidRDefault="00162B5B" w:rsidP="00664B32">
      <w:pPr>
        <w:ind w:left="142" w:hanging="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Mieszkanie nie może być zakupione od osób spokrewnionych</w:t>
      </w:r>
      <w:bookmarkStart w:id="0" w:name="_GoBack"/>
      <w:bookmarkEnd w:id="0"/>
    </w:p>
    <w:p w:rsidR="003C46FC" w:rsidRPr="003C46FC" w:rsidRDefault="003C46FC" w:rsidP="00664B32">
      <w:pPr>
        <w:ind w:left="142" w:hanging="142"/>
        <w:rPr>
          <w:rFonts w:ascii="Calibri" w:hAnsi="Calibri" w:cs="Calibri"/>
          <w:b/>
          <w:sz w:val="24"/>
          <w:szCs w:val="24"/>
        </w:rPr>
      </w:pPr>
    </w:p>
    <w:p w:rsidR="00664B32" w:rsidRPr="00175B93" w:rsidRDefault="00664B32" w:rsidP="00664B32">
      <w:pPr>
        <w:ind w:left="142" w:hanging="142"/>
        <w:rPr>
          <w:rFonts w:ascii="Calibri" w:hAnsi="Calibri" w:cs="Calibri"/>
          <w:b/>
          <w:color w:val="FF0000"/>
          <w:sz w:val="28"/>
          <w:szCs w:val="28"/>
          <w:u w:val="single"/>
        </w:rPr>
      </w:pPr>
    </w:p>
    <w:p w:rsidR="00664B32" w:rsidRPr="00175B93" w:rsidRDefault="00664B32" w:rsidP="00664B32">
      <w:pPr>
        <w:tabs>
          <w:tab w:val="left" w:pos="1035"/>
        </w:tabs>
        <w:rPr>
          <w:rFonts w:ascii="Calibri" w:hAnsi="Calibri" w:cs="Calibri"/>
          <w:color w:val="FF0000"/>
        </w:rPr>
      </w:pPr>
    </w:p>
    <w:p w:rsidR="002219B3" w:rsidRPr="00450461" w:rsidRDefault="002219B3" w:rsidP="00664B32">
      <w:pPr>
        <w:spacing w:after="0"/>
        <w:rPr>
          <w:rFonts w:cstheme="minorHAnsi"/>
          <w:sz w:val="24"/>
          <w:szCs w:val="24"/>
        </w:rPr>
      </w:pPr>
    </w:p>
    <w:sectPr w:rsidR="002219B3" w:rsidRPr="00450461" w:rsidSect="003132C8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2C8" w:rsidRDefault="003132C8" w:rsidP="003132C8">
      <w:pPr>
        <w:spacing w:after="0" w:line="240" w:lineRule="auto"/>
      </w:pPr>
      <w:r>
        <w:separator/>
      </w:r>
    </w:p>
  </w:endnote>
  <w:endnote w:type="continuationSeparator" w:id="0">
    <w:p w:rsidR="003132C8" w:rsidRDefault="003132C8" w:rsidP="0031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2C8" w:rsidRDefault="003132C8" w:rsidP="003132C8">
      <w:pPr>
        <w:spacing w:after="0" w:line="240" w:lineRule="auto"/>
      </w:pPr>
      <w:r>
        <w:separator/>
      </w:r>
    </w:p>
  </w:footnote>
  <w:footnote w:type="continuationSeparator" w:id="0">
    <w:p w:rsidR="003132C8" w:rsidRDefault="003132C8" w:rsidP="00313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2C8" w:rsidRDefault="003132C8">
    <w:pPr>
      <w:pStyle w:val="Nagwek"/>
    </w:pPr>
    <w:r>
      <w:rPr>
        <w:noProof/>
        <w:lang w:eastAsia="pl-PL"/>
      </w:rPr>
      <w:drawing>
        <wp:inline distT="0" distB="0" distL="0" distR="0" wp14:anchorId="00989583" wp14:editId="78AC6F2B">
          <wp:extent cx="1724025" cy="887095"/>
          <wp:effectExtent l="0" t="0" r="9525" b="8255"/>
          <wp:docPr id="7" name="Obraz 7" descr="Sygnet przedstawia kwiat, który jest „os&amp;lstrok;abiony”. Dzi&amp;eogon;ki podporze rozkwita. Kwiat symbolizuje osob&amp;eogon; niepe&amp;lstrok;nosprawn&amp;aogon;, podpora za&amp;sacute; - wsparcie ze strony Pa&amp;nacute;stwowego Funduszu Rehabilitacji Osób Niepe&amp;lstrok;nospraw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gnet przedstawia kwiat, który jest „os&amp;lstrok;abiony”. Dzi&amp;eogon;ki podporze rozkwita. Kwiat symbolizuje osob&amp;eogon; niepe&amp;lstrok;nosprawn&amp;aogon;, podpora za&amp;sacute; - wsparcie ze strony Pa&amp;nacute;stwowego Funduszu Rehabilitacji Osób Niepe&amp;lstrok;nosprawnych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471" cy="887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7257">
      <w:t xml:space="preserve">                                                                   </w:t>
    </w:r>
    <w:r w:rsidR="00387257">
      <w:rPr>
        <w:noProof/>
        <w:lang w:eastAsia="pl-PL"/>
      </w:rPr>
      <w:drawing>
        <wp:inline distT="0" distB="0" distL="0" distR="0" wp14:anchorId="3B8E9749" wp14:editId="684EB072">
          <wp:extent cx="1439186" cy="587817"/>
          <wp:effectExtent l="0" t="0" r="0" b="3175"/>
          <wp:docPr id="1" name="Obraz 1" descr="http://mops.com.pl/wp-content/themes/wi/images/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://mops.com.pl/wp-content/themes/wi/images/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418"/>
                  <a:stretch>
                    <a:fillRect/>
                  </a:stretch>
                </pic:blipFill>
                <pic:spPr bwMode="auto">
                  <a:xfrm>
                    <a:off x="0" y="0"/>
                    <a:ext cx="1447588" cy="591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32C8" w:rsidRDefault="003132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01370"/>
    <w:multiLevelType w:val="hybridMultilevel"/>
    <w:tmpl w:val="AC2825FE"/>
    <w:lvl w:ilvl="0" w:tplc="E30CF47C">
      <w:start w:val="1"/>
      <w:numFmt w:val="decimal"/>
      <w:lvlText w:val="%1)"/>
      <w:lvlJc w:val="left"/>
      <w:pPr>
        <w:tabs>
          <w:tab w:val="num" w:pos="644"/>
        </w:tabs>
        <w:ind w:left="641" w:hanging="357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8C4257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6"/>
      </w:rPr>
    </w:lvl>
    <w:lvl w:ilvl="2" w:tplc="3F840D5C">
      <w:start w:val="1"/>
      <w:numFmt w:val="decimal"/>
      <w:lvlText w:val="%3)"/>
      <w:lvlJc w:val="left"/>
      <w:pPr>
        <w:tabs>
          <w:tab w:val="num" w:pos="2340"/>
        </w:tabs>
        <w:ind w:left="2337" w:hanging="357"/>
      </w:pPr>
      <w:rPr>
        <w:rFonts w:ascii="Times New Roman" w:hAnsi="Times New Roman" w:hint="default"/>
        <w:b w:val="0"/>
        <w:i w:val="0"/>
        <w:sz w:val="26"/>
      </w:rPr>
    </w:lvl>
    <w:lvl w:ilvl="3" w:tplc="71CC30B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F4157"/>
    <w:multiLevelType w:val="hybridMultilevel"/>
    <w:tmpl w:val="5DF29902"/>
    <w:lvl w:ilvl="0" w:tplc="6CE656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47EA"/>
    <w:multiLevelType w:val="hybridMultilevel"/>
    <w:tmpl w:val="1C2E808C"/>
    <w:lvl w:ilvl="0" w:tplc="0218B7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1499"/>
    <w:multiLevelType w:val="hybridMultilevel"/>
    <w:tmpl w:val="C19035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911AB"/>
    <w:multiLevelType w:val="hybridMultilevel"/>
    <w:tmpl w:val="ED36F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864C5"/>
    <w:multiLevelType w:val="hybridMultilevel"/>
    <w:tmpl w:val="300A3782"/>
    <w:lvl w:ilvl="0" w:tplc="317CB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D459D"/>
    <w:multiLevelType w:val="hybridMultilevel"/>
    <w:tmpl w:val="B1FC8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F066C"/>
    <w:multiLevelType w:val="hybridMultilevel"/>
    <w:tmpl w:val="0E3EB2EC"/>
    <w:lvl w:ilvl="0" w:tplc="18BEA42A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658ED"/>
    <w:multiLevelType w:val="hybridMultilevel"/>
    <w:tmpl w:val="A9B89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B11DD"/>
    <w:multiLevelType w:val="hybridMultilevel"/>
    <w:tmpl w:val="FEE07098"/>
    <w:lvl w:ilvl="0" w:tplc="D3167A7C">
      <w:start w:val="1"/>
      <w:numFmt w:val="lowerLetter"/>
      <w:lvlText w:val="%1."/>
      <w:lvlJc w:val="left"/>
      <w:pPr>
        <w:ind w:left="100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307950EF"/>
    <w:multiLevelType w:val="hybridMultilevel"/>
    <w:tmpl w:val="F6746C16"/>
    <w:lvl w:ilvl="0" w:tplc="E26A803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1A39A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4274EA58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68A2418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6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EE174C7"/>
    <w:multiLevelType w:val="hybridMultilevel"/>
    <w:tmpl w:val="77206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25650"/>
    <w:multiLevelType w:val="hybridMultilevel"/>
    <w:tmpl w:val="A75CDE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20C86"/>
    <w:multiLevelType w:val="hybridMultilevel"/>
    <w:tmpl w:val="49E8C378"/>
    <w:lvl w:ilvl="0" w:tplc="0F323DE2">
      <w:start w:val="6"/>
      <w:numFmt w:val="bullet"/>
      <w:lvlText w:val="–"/>
      <w:lvlJc w:val="left"/>
      <w:pPr>
        <w:ind w:left="1440" w:hanging="360"/>
      </w:pPr>
      <w:rPr>
        <w:rFonts w:ascii="Arial" w:hAnsi="Aria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2"/>
  </w:num>
  <w:num w:numId="5">
    <w:abstractNumId w:val="13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6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C8"/>
    <w:rsid w:val="000007C8"/>
    <w:rsid w:val="000142A7"/>
    <w:rsid w:val="00015480"/>
    <w:rsid w:val="00025C9D"/>
    <w:rsid w:val="00085A30"/>
    <w:rsid w:val="00093569"/>
    <w:rsid w:val="000A5B5A"/>
    <w:rsid w:val="000C4F40"/>
    <w:rsid w:val="00113AC3"/>
    <w:rsid w:val="001341D5"/>
    <w:rsid w:val="00154412"/>
    <w:rsid w:val="00162B5B"/>
    <w:rsid w:val="00175B93"/>
    <w:rsid w:val="00182B2E"/>
    <w:rsid w:val="0018340D"/>
    <w:rsid w:val="00220C93"/>
    <w:rsid w:val="002219B3"/>
    <w:rsid w:val="00240AFB"/>
    <w:rsid w:val="002444F7"/>
    <w:rsid w:val="002A03B1"/>
    <w:rsid w:val="002C350B"/>
    <w:rsid w:val="002F041A"/>
    <w:rsid w:val="003132C8"/>
    <w:rsid w:val="00322919"/>
    <w:rsid w:val="00323DE7"/>
    <w:rsid w:val="00332979"/>
    <w:rsid w:val="00341D50"/>
    <w:rsid w:val="00382A62"/>
    <w:rsid w:val="00387257"/>
    <w:rsid w:val="00393FE9"/>
    <w:rsid w:val="003A2332"/>
    <w:rsid w:val="003A6B1E"/>
    <w:rsid w:val="003C46FC"/>
    <w:rsid w:val="00435C8D"/>
    <w:rsid w:val="00450461"/>
    <w:rsid w:val="00462279"/>
    <w:rsid w:val="004816DB"/>
    <w:rsid w:val="004856F0"/>
    <w:rsid w:val="004B35BA"/>
    <w:rsid w:val="004B5E5B"/>
    <w:rsid w:val="004C251B"/>
    <w:rsid w:val="004D7464"/>
    <w:rsid w:val="004F04B5"/>
    <w:rsid w:val="004F1144"/>
    <w:rsid w:val="0054198E"/>
    <w:rsid w:val="0058225C"/>
    <w:rsid w:val="00596DD5"/>
    <w:rsid w:val="00602512"/>
    <w:rsid w:val="00612206"/>
    <w:rsid w:val="00612B68"/>
    <w:rsid w:val="00616C99"/>
    <w:rsid w:val="00647D30"/>
    <w:rsid w:val="00664B32"/>
    <w:rsid w:val="00667804"/>
    <w:rsid w:val="00686663"/>
    <w:rsid w:val="00694C41"/>
    <w:rsid w:val="00695179"/>
    <w:rsid w:val="00696AEE"/>
    <w:rsid w:val="006B3BDA"/>
    <w:rsid w:val="00724F1D"/>
    <w:rsid w:val="00732D63"/>
    <w:rsid w:val="007546FE"/>
    <w:rsid w:val="0075537E"/>
    <w:rsid w:val="0077019C"/>
    <w:rsid w:val="00776B55"/>
    <w:rsid w:val="00782894"/>
    <w:rsid w:val="00783EBE"/>
    <w:rsid w:val="007927C4"/>
    <w:rsid w:val="007A03AF"/>
    <w:rsid w:val="007C6A8D"/>
    <w:rsid w:val="007D1461"/>
    <w:rsid w:val="007E458C"/>
    <w:rsid w:val="007F5501"/>
    <w:rsid w:val="007F61B8"/>
    <w:rsid w:val="0082361A"/>
    <w:rsid w:val="0083288B"/>
    <w:rsid w:val="00840CE3"/>
    <w:rsid w:val="008627A2"/>
    <w:rsid w:val="008F313F"/>
    <w:rsid w:val="0098038F"/>
    <w:rsid w:val="0099272F"/>
    <w:rsid w:val="009A721E"/>
    <w:rsid w:val="009B6E96"/>
    <w:rsid w:val="009C2CBB"/>
    <w:rsid w:val="00A226C3"/>
    <w:rsid w:val="00AA4407"/>
    <w:rsid w:val="00B00F65"/>
    <w:rsid w:val="00B077F9"/>
    <w:rsid w:val="00B85870"/>
    <w:rsid w:val="00B91A8F"/>
    <w:rsid w:val="00BD1812"/>
    <w:rsid w:val="00BE294B"/>
    <w:rsid w:val="00BE7639"/>
    <w:rsid w:val="00C15C3D"/>
    <w:rsid w:val="00C16621"/>
    <w:rsid w:val="00C22D98"/>
    <w:rsid w:val="00C23544"/>
    <w:rsid w:val="00C37EDA"/>
    <w:rsid w:val="00C53F92"/>
    <w:rsid w:val="00C54962"/>
    <w:rsid w:val="00C801E7"/>
    <w:rsid w:val="00C82C59"/>
    <w:rsid w:val="00CA2AFC"/>
    <w:rsid w:val="00CB4EDD"/>
    <w:rsid w:val="00CD23B4"/>
    <w:rsid w:val="00CE0773"/>
    <w:rsid w:val="00CE2C4B"/>
    <w:rsid w:val="00D023C0"/>
    <w:rsid w:val="00D07B66"/>
    <w:rsid w:val="00D23948"/>
    <w:rsid w:val="00D30983"/>
    <w:rsid w:val="00D4690D"/>
    <w:rsid w:val="00D70862"/>
    <w:rsid w:val="00D82EFD"/>
    <w:rsid w:val="00D941C6"/>
    <w:rsid w:val="00DB3AF6"/>
    <w:rsid w:val="00DB45D9"/>
    <w:rsid w:val="00DD28D7"/>
    <w:rsid w:val="00DD3D2C"/>
    <w:rsid w:val="00DE2788"/>
    <w:rsid w:val="00E45ACF"/>
    <w:rsid w:val="00E75ACA"/>
    <w:rsid w:val="00EE02B2"/>
    <w:rsid w:val="00F344DC"/>
    <w:rsid w:val="00F54DCF"/>
    <w:rsid w:val="00F72C39"/>
    <w:rsid w:val="00F87C0C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5C11397-A98E-431C-BD9A-E1A47523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2C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2C8"/>
  </w:style>
  <w:style w:type="paragraph" w:styleId="Stopka">
    <w:name w:val="footer"/>
    <w:basedOn w:val="Normalny"/>
    <w:link w:val="StopkaZnak"/>
    <w:uiPriority w:val="99"/>
    <w:unhideWhenUsed/>
    <w:rsid w:val="00313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2C8"/>
  </w:style>
  <w:style w:type="paragraph" w:styleId="Akapitzlist">
    <w:name w:val="List Paragraph"/>
    <w:basedOn w:val="Normalny"/>
    <w:uiPriority w:val="34"/>
    <w:qFormat/>
    <w:rsid w:val="003132C8"/>
    <w:pPr>
      <w:ind w:left="720"/>
      <w:contextualSpacing/>
    </w:pPr>
  </w:style>
  <w:style w:type="paragraph" w:styleId="NormalnyWeb">
    <w:name w:val="Normal (Web)"/>
    <w:basedOn w:val="Normalny"/>
    <w:uiPriority w:val="99"/>
    <w:rsid w:val="003132C8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mkuchniak</dc:creator>
  <cp:keywords/>
  <dc:description/>
  <cp:lastModifiedBy>Beata Nowicka</cp:lastModifiedBy>
  <cp:revision>126</cp:revision>
  <cp:lastPrinted>2025-02-18T10:11:00Z</cp:lastPrinted>
  <dcterms:created xsi:type="dcterms:W3CDTF">2018-02-14T09:14:00Z</dcterms:created>
  <dcterms:modified xsi:type="dcterms:W3CDTF">2026-04-17T09:33:00Z</dcterms:modified>
</cp:coreProperties>
</file>